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27" w:rsidRDefault="00211BC6" w:rsidP="00211BC6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 w:rsidR="00D02C15"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211BC6" w:rsidRDefault="00211BC6" w:rsidP="00211BC6">
      <w:pPr>
        <w:jc w:val="right"/>
      </w:pPr>
      <w:bookmarkStart w:id="0" w:name="_GoBack"/>
      <w:bookmarkEnd w:id="0"/>
    </w:p>
    <w:p w:rsidR="00992047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Наименование товара: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992047" w:rsidRPr="00992047">
        <w:rPr>
          <w:rFonts w:ascii="Times New Roman" w:hAnsi="Times New Roman" w:cs="Times New Roman"/>
          <w:sz w:val="32"/>
          <w:szCs w:val="32"/>
        </w:rPr>
        <w:t>Кран шаровой трехходовой Ду100/40  НПМ</w:t>
      </w:r>
      <w:proofErr w:type="gramStart"/>
      <w:r w:rsidR="00992047" w:rsidRPr="00992047">
        <w:rPr>
          <w:rFonts w:ascii="Times New Roman" w:hAnsi="Times New Roman" w:cs="Times New Roman"/>
          <w:sz w:val="32"/>
          <w:szCs w:val="32"/>
        </w:rPr>
        <w:t>6</w:t>
      </w:r>
      <w:proofErr w:type="gramEnd"/>
      <w:r w:rsidR="00992047" w:rsidRPr="00992047">
        <w:rPr>
          <w:rFonts w:ascii="Times New Roman" w:hAnsi="Times New Roman" w:cs="Times New Roman"/>
          <w:sz w:val="32"/>
          <w:szCs w:val="32"/>
        </w:rPr>
        <w:t>.451.006-12 ГОСТ 9833-73</w:t>
      </w:r>
    </w:p>
    <w:p w:rsidR="00992047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992047" w:rsidRPr="00992047">
        <w:rPr>
          <w:rFonts w:ascii="Times New Roman" w:hAnsi="Times New Roman" w:cs="Times New Roman"/>
          <w:sz w:val="32"/>
          <w:szCs w:val="32"/>
        </w:rPr>
        <w:t>281413.730.000016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ТОО </w:t>
      </w:r>
      <w:r w:rsidR="00E32053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Казахойл</w:t>
      </w:r>
      <w:proofErr w:type="spellEnd"/>
      <w:r w:rsidR="00992047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Актобе</w:t>
      </w:r>
      <w:proofErr w:type="spellEnd"/>
      <w:r w:rsidR="00E32053">
        <w:rPr>
          <w:rFonts w:ascii="Times New Roman" w:hAnsi="Times New Roman" w:cs="Times New Roman"/>
          <w:sz w:val="32"/>
          <w:szCs w:val="32"/>
        </w:rPr>
        <w:t>»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3426C1">
        <w:rPr>
          <w:rFonts w:ascii="Times New Roman" w:hAnsi="Times New Roman" w:cs="Times New Roman"/>
          <w:b/>
          <w:sz w:val="32"/>
          <w:szCs w:val="32"/>
        </w:rPr>
        <w:t>Техническ</w:t>
      </w:r>
      <w:proofErr w:type="spellEnd"/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>ая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</w:p>
    <w:p w:rsidR="00A51998" w:rsidRPr="00A51998" w:rsidRDefault="00A51998" w:rsidP="00A51998">
      <w:pPr>
        <w:jc w:val="both"/>
        <w:rPr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softHyphen/>
      </w:r>
      <w:r>
        <w:rPr>
          <w:rFonts w:ascii="Times New Roman" w:hAnsi="Times New Roman" w:cs="Times New Roman"/>
          <w:sz w:val="32"/>
          <w:szCs w:val="32"/>
        </w:rPr>
        <w:softHyphen/>
      </w:r>
      <w:r>
        <w:rPr>
          <w:rFonts w:ascii="Times New Roman" w:hAnsi="Times New Roman" w:cs="Times New Roman"/>
          <w:sz w:val="32"/>
          <w:szCs w:val="32"/>
        </w:rPr>
        <w:softHyphen/>
      </w:r>
      <w:r w:rsidR="00211BC6" w:rsidRPr="003426C1">
        <w:rPr>
          <w:rFonts w:ascii="Times New Roman" w:hAnsi="Times New Roman" w:cs="Times New Roman"/>
          <w:sz w:val="32"/>
          <w:szCs w:val="32"/>
        </w:rPr>
        <w:t>_</w:t>
      </w:r>
      <w:proofErr w:type="spellStart"/>
      <w:r>
        <w:rPr>
          <w:rFonts w:ascii="Times New Roman" w:hAnsi="Times New Roman" w:cs="Times New Roman"/>
          <w:sz w:val="32"/>
          <w:szCs w:val="32"/>
        </w:rPr>
        <w:t>Т</w:t>
      </w:r>
      <w:r w:rsidRPr="00A51998">
        <w:rPr>
          <w:sz w:val="32"/>
          <w:szCs w:val="32"/>
        </w:rPr>
        <w:t>рехходовый</w:t>
      </w:r>
      <w:proofErr w:type="spellEnd"/>
      <w:r w:rsidRPr="00A51998">
        <w:rPr>
          <w:sz w:val="32"/>
          <w:szCs w:val="32"/>
        </w:rPr>
        <w:t xml:space="preserve"> </w:t>
      </w:r>
      <w:proofErr w:type="spellStart"/>
      <w:r w:rsidRPr="00A51998">
        <w:rPr>
          <w:sz w:val="32"/>
          <w:szCs w:val="32"/>
        </w:rPr>
        <w:t>шаровый</w:t>
      </w:r>
      <w:proofErr w:type="spellEnd"/>
      <w:r w:rsidRPr="00A51998">
        <w:rPr>
          <w:sz w:val="32"/>
          <w:szCs w:val="32"/>
        </w:rPr>
        <w:t xml:space="preserve"> кран имеет три патрубка, по которым рабочая среда циркулирует одновременно в одном направлении или разнонаправлено.</w:t>
      </w:r>
    </w:p>
    <w:p w:rsidR="00A51998" w:rsidRPr="00A51998" w:rsidRDefault="00A51998" w:rsidP="00A51998">
      <w:pPr>
        <w:jc w:val="both"/>
        <w:rPr>
          <w:rFonts w:ascii="Times New Roman" w:hAnsi="Times New Roman" w:cs="Times New Roman"/>
          <w:sz w:val="32"/>
          <w:szCs w:val="32"/>
        </w:rPr>
      </w:pPr>
      <w:r w:rsidRPr="00A51998">
        <w:rPr>
          <w:rFonts w:ascii="Times New Roman" w:hAnsi="Times New Roman" w:cs="Times New Roman"/>
          <w:sz w:val="32"/>
          <w:szCs w:val="32"/>
        </w:rPr>
        <w:t>Через шаровые трехходовые краны можно гонять воду (техническую</w:t>
      </w:r>
      <w:proofErr w:type="gramStart"/>
      <w:r w:rsidRPr="00A51998">
        <w:rPr>
          <w:rFonts w:ascii="Times New Roman" w:hAnsi="Times New Roman" w:cs="Times New Roman"/>
          <w:sz w:val="32"/>
          <w:szCs w:val="32"/>
        </w:rPr>
        <w:t xml:space="preserve"> ,</w:t>
      </w:r>
      <w:proofErr w:type="gramEnd"/>
      <w:r w:rsidRPr="00A51998">
        <w:rPr>
          <w:rFonts w:ascii="Times New Roman" w:hAnsi="Times New Roman" w:cs="Times New Roman"/>
          <w:sz w:val="32"/>
          <w:szCs w:val="32"/>
        </w:rPr>
        <w:t xml:space="preserve"> питьевую, газообразные вещества, взвеси, жидкости высокой вязкости, с пульпой).</w:t>
      </w:r>
    </w:p>
    <w:p w:rsidR="00A51998" w:rsidRPr="00A51998" w:rsidRDefault="00A51998" w:rsidP="00A51998">
      <w:pPr>
        <w:jc w:val="both"/>
        <w:rPr>
          <w:rFonts w:ascii="Times New Roman" w:hAnsi="Times New Roman" w:cs="Times New Roman"/>
          <w:sz w:val="32"/>
          <w:szCs w:val="32"/>
        </w:rPr>
      </w:pPr>
      <w:r w:rsidRPr="00A51998">
        <w:rPr>
          <w:rFonts w:ascii="Times New Roman" w:hAnsi="Times New Roman" w:cs="Times New Roman"/>
          <w:sz w:val="32"/>
          <w:szCs w:val="32"/>
        </w:rPr>
        <w:t>Конструкция изделия подразумевает стальной корпус с шаровой пробкой и три разнонаправленных патрубка. Пробка удерживается рабочими седлами в сквозном проходе трубы. Конфигурация изделия может различаться в зависимости от угла наклона патрубков, положению шарового затвора.</w:t>
      </w:r>
    </w:p>
    <w:p w:rsidR="00A51998" w:rsidRPr="00A51998" w:rsidRDefault="00A51998" w:rsidP="00A51998">
      <w:pPr>
        <w:jc w:val="both"/>
        <w:rPr>
          <w:rFonts w:ascii="Times New Roman" w:hAnsi="Times New Roman" w:cs="Times New Roman"/>
          <w:sz w:val="32"/>
          <w:szCs w:val="32"/>
        </w:rPr>
      </w:pPr>
      <w:r w:rsidRPr="00A51998">
        <w:rPr>
          <w:rFonts w:ascii="Times New Roman" w:hAnsi="Times New Roman" w:cs="Times New Roman"/>
          <w:sz w:val="32"/>
          <w:szCs w:val="32"/>
        </w:rPr>
        <w:t xml:space="preserve">Выделяют Г-образный </w:t>
      </w:r>
      <w:proofErr w:type="spellStart"/>
      <w:r w:rsidRPr="00A51998">
        <w:rPr>
          <w:rFonts w:ascii="Times New Roman" w:hAnsi="Times New Roman" w:cs="Times New Roman"/>
          <w:sz w:val="32"/>
          <w:szCs w:val="32"/>
        </w:rPr>
        <w:t>шаровый</w:t>
      </w:r>
      <w:proofErr w:type="spellEnd"/>
      <w:r w:rsidRPr="00A51998">
        <w:rPr>
          <w:rFonts w:ascii="Times New Roman" w:hAnsi="Times New Roman" w:cs="Times New Roman"/>
          <w:sz w:val="32"/>
          <w:szCs w:val="32"/>
        </w:rPr>
        <w:t xml:space="preserve"> кран (движение рабочей среды: вертикальное), Г-образный </w:t>
      </w:r>
      <w:proofErr w:type="spellStart"/>
      <w:r w:rsidRPr="00A51998">
        <w:rPr>
          <w:rFonts w:ascii="Times New Roman" w:hAnsi="Times New Roman" w:cs="Times New Roman"/>
          <w:sz w:val="32"/>
          <w:szCs w:val="32"/>
        </w:rPr>
        <w:t>шаровый</w:t>
      </w:r>
      <w:proofErr w:type="spellEnd"/>
      <w:r w:rsidRPr="00A51998">
        <w:rPr>
          <w:rFonts w:ascii="Times New Roman" w:hAnsi="Times New Roman" w:cs="Times New Roman"/>
          <w:sz w:val="32"/>
          <w:szCs w:val="32"/>
        </w:rPr>
        <w:t xml:space="preserve"> кран (движение рабочей среды: горизонтальное), Т-образный </w:t>
      </w:r>
      <w:proofErr w:type="spellStart"/>
      <w:r w:rsidRPr="00A51998">
        <w:rPr>
          <w:rFonts w:ascii="Times New Roman" w:hAnsi="Times New Roman" w:cs="Times New Roman"/>
          <w:sz w:val="32"/>
          <w:szCs w:val="32"/>
        </w:rPr>
        <w:t>шаровый</w:t>
      </w:r>
      <w:proofErr w:type="spellEnd"/>
      <w:r w:rsidRPr="00A51998">
        <w:rPr>
          <w:rFonts w:ascii="Times New Roman" w:hAnsi="Times New Roman" w:cs="Times New Roman"/>
          <w:sz w:val="32"/>
          <w:szCs w:val="32"/>
        </w:rPr>
        <w:t xml:space="preserve"> кран.</w:t>
      </w:r>
    </w:p>
    <w:p w:rsidR="00A51998" w:rsidRPr="00A51998" w:rsidRDefault="00A51998" w:rsidP="00A51998">
      <w:pPr>
        <w:jc w:val="both"/>
        <w:rPr>
          <w:rFonts w:ascii="Times New Roman" w:hAnsi="Times New Roman" w:cs="Times New Roman"/>
          <w:sz w:val="32"/>
          <w:szCs w:val="32"/>
        </w:rPr>
      </w:pPr>
      <w:r w:rsidRPr="00A51998">
        <w:rPr>
          <w:rFonts w:ascii="Times New Roman" w:hAnsi="Times New Roman" w:cs="Times New Roman"/>
          <w:sz w:val="32"/>
          <w:szCs w:val="32"/>
        </w:rPr>
        <w:t>По типу конструкции различается на управление при помощи ручки или вентиля.</w:t>
      </w:r>
    </w:p>
    <w:p w:rsidR="00A51998" w:rsidRPr="00A51998" w:rsidRDefault="00A51998" w:rsidP="00A51998">
      <w:pPr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A51998">
        <w:rPr>
          <w:rFonts w:ascii="Times New Roman" w:hAnsi="Times New Roman" w:cs="Times New Roman"/>
          <w:sz w:val="32"/>
          <w:szCs w:val="32"/>
        </w:rPr>
        <w:t>Шаровый</w:t>
      </w:r>
      <w:proofErr w:type="spellEnd"/>
      <w:r w:rsidRPr="00A51998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A51998">
        <w:rPr>
          <w:rFonts w:ascii="Times New Roman" w:hAnsi="Times New Roman" w:cs="Times New Roman"/>
          <w:sz w:val="32"/>
          <w:szCs w:val="32"/>
        </w:rPr>
        <w:t>трехходовый</w:t>
      </w:r>
      <w:proofErr w:type="spellEnd"/>
      <w:r w:rsidRPr="00A51998">
        <w:rPr>
          <w:rFonts w:ascii="Times New Roman" w:hAnsi="Times New Roman" w:cs="Times New Roman"/>
          <w:sz w:val="32"/>
          <w:szCs w:val="32"/>
        </w:rPr>
        <w:t xml:space="preserve"> кран с муфтой рассчитан на длительный срок эксплуатации, проявляет устойчивость к коррозионным изменениям (окисление, ржавчина, микротрещины), не деформируется на высоких температурах и при прохождении горячей рабочей среды под давлением.</w:t>
      </w:r>
    </w:p>
    <w:p w:rsidR="00A51998" w:rsidRPr="00A51998" w:rsidRDefault="00A51998" w:rsidP="00A51998">
      <w:pPr>
        <w:jc w:val="both"/>
        <w:rPr>
          <w:rFonts w:ascii="Times New Roman" w:hAnsi="Times New Roman" w:cs="Times New Roman"/>
          <w:sz w:val="32"/>
          <w:szCs w:val="32"/>
        </w:rPr>
      </w:pPr>
      <w:r w:rsidRPr="00A51998">
        <w:rPr>
          <w:rFonts w:ascii="Times New Roman" w:hAnsi="Times New Roman" w:cs="Times New Roman"/>
          <w:sz w:val="32"/>
          <w:szCs w:val="32"/>
        </w:rPr>
        <w:t>Трехходовое устройство позволяет регулировать ход потока (останавливать) под давлением, при высоком напоре.</w:t>
      </w:r>
    </w:p>
    <w:p w:rsidR="00A51998" w:rsidRPr="00A51998" w:rsidRDefault="00A51998" w:rsidP="00A51998">
      <w:pPr>
        <w:jc w:val="both"/>
        <w:rPr>
          <w:rFonts w:ascii="Times New Roman" w:hAnsi="Times New Roman" w:cs="Times New Roman"/>
          <w:sz w:val="32"/>
          <w:szCs w:val="32"/>
        </w:rPr>
      </w:pPr>
      <w:r w:rsidRPr="00A51998">
        <w:rPr>
          <w:rFonts w:ascii="Times New Roman" w:hAnsi="Times New Roman" w:cs="Times New Roman"/>
          <w:sz w:val="32"/>
          <w:szCs w:val="32"/>
        </w:rPr>
        <w:lastRenderedPageBreak/>
        <w:t>Различается по диаметру (пропускной способности), марке исходного сырья.</w:t>
      </w:r>
    </w:p>
    <w:p w:rsidR="005445D1" w:rsidRDefault="005445D1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445D1">
        <w:rPr>
          <w:rFonts w:ascii="Times New Roman" w:hAnsi="Times New Roman" w:cs="Times New Roman"/>
          <w:b/>
          <w:i/>
          <w:sz w:val="32"/>
          <w:szCs w:val="32"/>
        </w:rPr>
        <w:t>При наличии приложить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5445D1">
        <w:rPr>
          <w:rFonts w:ascii="Times New Roman" w:hAnsi="Times New Roman" w:cs="Times New Roman"/>
          <w:sz w:val="32"/>
          <w:szCs w:val="32"/>
        </w:rPr>
        <w:t>Конструкторско-техническ</w:t>
      </w:r>
      <w:r w:rsidR="005445D1">
        <w:rPr>
          <w:rFonts w:ascii="Times New Roman" w:hAnsi="Times New Roman" w:cs="Times New Roman"/>
          <w:sz w:val="32"/>
          <w:szCs w:val="32"/>
        </w:rPr>
        <w:t xml:space="preserve">ую </w:t>
      </w:r>
      <w:r w:rsidRPr="005445D1">
        <w:rPr>
          <w:rFonts w:ascii="Times New Roman" w:hAnsi="Times New Roman" w:cs="Times New Roman"/>
          <w:sz w:val="32"/>
          <w:szCs w:val="32"/>
        </w:rPr>
        <w:t>документаци</w:t>
      </w:r>
      <w:r w:rsidR="005445D1">
        <w:rPr>
          <w:rFonts w:ascii="Times New Roman" w:hAnsi="Times New Roman" w:cs="Times New Roman"/>
          <w:sz w:val="32"/>
          <w:szCs w:val="32"/>
        </w:rPr>
        <w:t>ю</w:t>
      </w:r>
      <w:r w:rsidRPr="005445D1">
        <w:rPr>
          <w:rFonts w:ascii="Times New Roman" w:hAnsi="Times New Roman" w:cs="Times New Roman"/>
          <w:sz w:val="32"/>
          <w:szCs w:val="32"/>
        </w:rPr>
        <w:t>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211BC6" w:rsidRPr="0034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745CF"/>
    <w:rsid w:val="001138BF"/>
    <w:rsid w:val="00211BC6"/>
    <w:rsid w:val="003426C1"/>
    <w:rsid w:val="005445D1"/>
    <w:rsid w:val="006C4B71"/>
    <w:rsid w:val="00992047"/>
    <w:rsid w:val="00A51998"/>
    <w:rsid w:val="00AA1A00"/>
    <w:rsid w:val="00D02C15"/>
    <w:rsid w:val="00DD0BD0"/>
    <w:rsid w:val="00E32053"/>
    <w:rsid w:val="00EF6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Nurpeissov Rinat</dc:creator>
  <cp:lastModifiedBy>Ayapov Oraz</cp:lastModifiedBy>
  <cp:revision>2</cp:revision>
  <dcterms:created xsi:type="dcterms:W3CDTF">2020-04-02T09:54:00Z</dcterms:created>
  <dcterms:modified xsi:type="dcterms:W3CDTF">2020-04-02T09:54:00Z</dcterms:modified>
</cp:coreProperties>
</file>